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grönsångare (NT, §4), havsörn (NT, §4), kråka (NT, §4), spillkråka (NT, §4), svartvit flugsnappare (NT, §4), talltita (NT, §4), ärtsångare (NT, §4), blåmossa (S), fällmossa (S), grönsiska (§4), kungsfågel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ärtsångare (NT, §4), grönsiska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