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272-2025 i Emmaboda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