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klagomål behandlar höga naturvärden i avverkningsanmälan A 770-2022 i Emmaboda kommun som inkom 2022-01-09 och omfattar 3,7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6276342, E 526191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