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dokument behandlar höga naturvärden i avverkningsanmälan A 60257-2021 i Emmaboda kommun. Denna avverkningsanmälan inkom 2021-10-26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