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dokument behandlar höga naturvärden i avverkningsanmälan A 6247-2026 i Emmaboda kommun som inkom 2026-02-02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6266102, E 543268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