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38119-2023 i Emmaboda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