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328-2026 i Emmaboda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