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51-2021 i Emmaboda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