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klagomål behandlar höga naturvärden i avverkningsanmälan A 46550-2021 i Emmaboda kommun som inkom 2021-09-06 och omfattar 3,7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6261810, E 522327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