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52182-2025 i Emmaboda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