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dokument behandlar höga naturvärden i avverkningsanmälan A 19763-2026 i Emmaboda kommun. Denna avverkningsanmälan inkom 2026-04-23 10:07:41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6294794, E 538452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