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187-2025 i Emmabo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