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klagomål behandlar höga naturvärden i avverkningsanmälan A 30597-2022 i Emmaboda kommun som inkom 2022-07-20 och omfattar 0,9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6260954, E 541082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