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Detta dokument behandlar höga naturvärden i avverkningsanmälan A 58883-2022 i Emmaboda kommun som inkom 2022-11-30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6294380, E 538029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