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99-2026 i Emmaboda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