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49-2019 i Kalmar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