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som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knärot (VU, T, §8), brandticka (S) och grovticka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