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dokument behandlar höga naturvärden i avverkningsanmälan A 3401-2023 i Kalmar kommun som inkom 2023-01-23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6275903, E 558952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