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som inkom 2023-03-22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6301122, E 580272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