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Detta dokument behandlar höga naturvärden i avverkningsanmälan A 18881-2023 i Kalmar kommun som inkom 2023-04-28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6295603, E 576236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