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som inkom 2025-08-13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6274633, E 559815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