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2 naturvårdsarter, varav 2 är rödlistade och 1 är typisk (T): brunfläckig pärlemorfjäril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