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3920-2025 i Kalmar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