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dokument behandlar höga naturvärden i avverkningsanmälan A 4183-2024 i Kalmar kommun. Denna avverkningsanmälan inkom 2024-02-02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