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klagomål behandlar höga naturvärden i avverkningsanmälan A 10924-2023 i Kalmar kommun som inkom 2023-03-06 och omfattar 0,5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6294497, E 577681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