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10392-2022 i Kalmar kommun</w:t>
      </w:r>
    </w:p>
    <w:p>
      <w:r>
        <w:t>Detta klagomål behandlar höga naturvärden i avverkningsanmälan A 10392-2022 i Kalmar kommun som inkom 2022-03-03 och omfattar 2,9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10392-2022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6294935, E 584902 i SWEREF 99 TM.</w:t>
      </w:r>
    </w:p>
    <w:p>
      <w:r>
        <w:t>Inom 24 meter från avverkningsanmälan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