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3-2026 i Kalmar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