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Detta dokument behandlar höga naturvärden i avverkningsanmälan A 13721-2023 i Kalmar kommun som inkom 2023-03-22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6300757, E 580388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