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Detta dokument behandlar höga naturvärden i avverkningsanmälan A 4538-2023 i Kalmar kommun som inkom 2023-01-25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6300173, E 571829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bronshjon (S, T), kornig nållav (S, T) och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