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Detta dokument behandlar höga naturvärden i avverkningsanmälan A 5211-2026 i Kalmar kommun som inkom 2026-01-27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6278479, E 573941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sandödla (VU, §4a)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