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som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knärot (VU, T, §8), dropptaggsvamp (NT, T) och murgröna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