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Detta dokument behandlar höga naturvärden i avverkningsanmälan A 54865-2025 i Kalmar kommun som inkom 2025-11-05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6269600, E 547983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cinnoberspindling (NT) och västlig hakmossa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