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2-2026 i Kalmar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