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klagomål behandlar höga naturvärden i avverkningsanmälan A 38729-2023 i Kalmar kommun som inkom 2023-08-25 och omfattar 1,0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8729-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6269422, E 554384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8729-2023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