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4183-2024 i Kalmar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