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38-2022 i Kalmar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