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750-2023 i Kalmar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