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dokument behandlar höga naturvärden i avverkningsanmälan A 8929-2023 i Kalmar kommun. Denna avverkningsanmälan inkom 2023-02-22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