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01-2026 i Ny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