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5868-2022 i Nybro kommun</w:t>
      </w:r>
    </w:p>
    <w:p>
      <w:r>
        <w:t>Detta klagomål behandlar höga naturvärden i samrådsanmälan S 5868-2022 i Nybro kommun som inkom 2022-10-19 och omfattar 19,2 ha.</w:t>
      </w:r>
    </w:p>
    <w:p>
      <w:pPr>
        <w:pStyle w:val="Caption"/>
      </w:pPr>
      <w:r>
        <w:drawing>
          <wp:inline xmlns:a="http://schemas.openxmlformats.org/drawingml/2006/main" xmlns:pic="http://schemas.openxmlformats.org/drawingml/2006/picture">
            <wp:extent cx="4000899" cy="5724000"/>
            <wp:docPr id="1" name="Picture 1"/>
            <wp:cNvGraphicFramePr>
              <a:graphicFrameLocks noChangeAspect="1"/>
            </wp:cNvGraphicFramePr>
            <a:graphic>
              <a:graphicData uri="http://schemas.openxmlformats.org/drawingml/2006/picture">
                <pic:pic>
                  <pic:nvPicPr>
                    <pic:cNvPr id="0" name="S 5868-2022 karta.png"/>
                    <pic:cNvPicPr/>
                  </pic:nvPicPr>
                  <pic:blipFill>
                    <a:blip r:embed="rId16"/>
                    <a:stretch>
                      <a:fillRect/>
                    </a:stretch>
                  </pic:blipFill>
                  <pic:spPr>
                    <a:xfrm>
                      <a:off x="0" y="0"/>
                      <a:ext cx="4000899"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6295413, E 552128 i SWEREF 99 TM.</w:t>
      </w:r>
    </w:p>
    <w:p>
      <w:r>
        <w:t>I samrådsanmälan finns fynd av 2 naturvårdsarter, varav 1 är rödlistad, 2 är typiska (T) och 1 är signalart (S): almlav (EN, T) och fällmossa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Almlav (EN)</w:t>
      </w:r>
      <w:r>
        <w:t xml:space="preserve"> är en starkt hotad art som främst förekommer i södra och mellersta Sverige men även har några enstaka förekomster upp till Åsele Lappmark. Växer på gamla ädellövträd (till mer än 80% på ask och alm) eller i norra Sverige på sydvända klippväggar av dolomit eller kalksten. Almlav har tillsammans med lunglav (NT) lyfts fram som en av de mest användbara indikatorerna på skyddsvärd ädellövskog. Den visar på såväl hela biotoper som enskilda träd med höga naturvärden. Almlav är typisk art för </w:t>
      </w:r>
      <w:r>
        <w:rPr>
          <w:i/>
        </w:rPr>
        <w:t>9020 Nordlig ädellövskog, 9180 Ädellövskog i branter, 9190 Näringsfattig ekskog, 9070 Trädklädd betesmark</w:t>
      </w:r>
      <w:r>
        <w:t xml:space="preserve"> och </w:t>
      </w:r>
      <w:r>
        <w:rPr>
          <w:i/>
        </w:rPr>
        <w:t>6530 Lövängar</w:t>
      </w:r>
      <w:r>
        <w:t xml:space="preserve"> (SLU Artdatabanken, 2026;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