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59-2022 i Nybr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