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1-2025 i Nybr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