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55-2025 i Ny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