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000-2025 i Ny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