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145-2024 i Nybro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