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46526-2021 i Nybro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