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1717-2024 i Nybro kommun</w:t>
      </w:r>
    </w:p>
    <w:p>
      <w:r>
        <w:t>Detta klagomål behandlar höga naturvärden i avverkningsanmälan A 1717-2024 i Nybro kommun som inkom 2024-01-16 och omfattar 0,7 ha.</w:t>
      </w:r>
    </w:p>
    <w:p>
      <w:pPr>
        <w:pStyle w:val="Caption"/>
      </w:pPr>
      <w:r>
        <w:drawing>
          <wp:inline xmlns:a="http://schemas.openxmlformats.org/drawingml/2006/main" xmlns:pic="http://schemas.openxmlformats.org/drawingml/2006/picture">
            <wp:extent cx="5486400" cy="5433610"/>
            <wp:docPr id="1" name="Picture 1"/>
            <wp:cNvGraphicFramePr>
              <a:graphicFrameLocks noChangeAspect="1"/>
            </wp:cNvGraphicFramePr>
            <a:graphic>
              <a:graphicData uri="http://schemas.openxmlformats.org/drawingml/2006/picture">
                <pic:pic>
                  <pic:nvPicPr>
                    <pic:cNvPr id="0" name="A 1717-2024 karta.png"/>
                    <pic:cNvPicPr/>
                  </pic:nvPicPr>
                  <pic:blipFill>
                    <a:blip r:embed="rId16"/>
                    <a:stretch>
                      <a:fillRect/>
                    </a:stretch>
                  </pic:blipFill>
                  <pic:spPr>
                    <a:xfrm>
                      <a:off x="0" y="0"/>
                      <a:ext cx="5486400" cy="543361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6308822, E 573488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