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dokument behandlar höga naturvärden i avverkningsanmälan A 4041-2023 i Oskarshamns kommun. Denna avverkningsanmälan inkom 2023-01-26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knärot (VU, §8), spillkråka (NT, §4), tallticka (NT), fjällig taggsvamp s.str. (S), granbarkgnagare (S), murgröna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6336935, E 587455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grönfink (EN, §4),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023360"/>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0233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