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dokument behandlar höga naturvärden i avverkningsanmälan A 18330-2026 i Oskarshamns kommun som inkom 2026-04-14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