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som inkom 2021-08-19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6360449, E 567976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